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D0B3A" w14:textId="77777777" w:rsidR="005D4FFF" w:rsidRPr="004D6A74" w:rsidRDefault="005D4FFF" w:rsidP="005D4FFF">
      <w:pPr>
        <w:rPr>
          <w:rFonts w:ascii="Cambria" w:hAnsi="Cambria"/>
        </w:rPr>
      </w:pPr>
    </w:p>
    <w:p w14:paraId="4074A7BB" w14:textId="77777777" w:rsidR="005D4FFF" w:rsidRPr="004D6A74" w:rsidRDefault="005D4FFF" w:rsidP="005D4FFF">
      <w:pPr>
        <w:rPr>
          <w:rFonts w:ascii="Cambria" w:hAnsi="Cambria"/>
        </w:rPr>
      </w:pPr>
    </w:p>
    <w:p w14:paraId="56538DD8" w14:textId="77777777" w:rsidR="005D4FFF" w:rsidRPr="004D6A74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5E757A4C" w14:textId="57326D09" w:rsidR="005D4FFF" w:rsidRPr="004D6A74" w:rsidRDefault="005D4FF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4D6A74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D433AF" w:rsidRPr="004D6A74">
        <w:rPr>
          <w:rFonts w:ascii="Cambria" w:hAnsi="Cambria"/>
          <w:color w:val="434E7E"/>
          <w:spacing w:val="-1"/>
          <w:sz w:val="40"/>
          <w:szCs w:val="40"/>
        </w:rPr>
        <w:t>5</w:t>
      </w:r>
      <w:r w:rsidRPr="004D6A74">
        <w:rPr>
          <w:rFonts w:ascii="Cambria" w:hAnsi="Cambria"/>
          <w:color w:val="434E7E"/>
          <w:spacing w:val="-1"/>
          <w:sz w:val="40"/>
          <w:szCs w:val="40"/>
        </w:rPr>
        <w:tab/>
      </w:r>
      <w:r w:rsidR="00D433AF" w:rsidRPr="004D6A74">
        <w:rPr>
          <w:rFonts w:ascii="Cambria" w:hAnsi="Cambria"/>
          <w:color w:val="434E7E"/>
          <w:spacing w:val="-1"/>
          <w:sz w:val="40"/>
          <w:szCs w:val="40"/>
        </w:rPr>
        <w:t>Establish a plan for marketing your sustainability success</w:t>
      </w:r>
    </w:p>
    <w:p w14:paraId="7AA479C7" w14:textId="74FB5A69" w:rsidR="00AA1BA9" w:rsidRPr="004D6A74" w:rsidRDefault="00D433AF" w:rsidP="00DA2557">
      <w:pPr>
        <w:spacing w:before="120" w:line="259" w:lineRule="auto"/>
        <w:rPr>
          <w:rFonts w:ascii="Cambria" w:hAnsi="Cambria"/>
          <w:iCs/>
          <w:color w:val="B31983"/>
        </w:rPr>
      </w:pPr>
      <w:r w:rsidRPr="004D6A74">
        <w:rPr>
          <w:rFonts w:ascii="Cambria" w:hAnsi="Cambria"/>
          <w:iCs/>
          <w:color w:val="B31983"/>
        </w:rPr>
        <w:t xml:space="preserve">Sustainability is in demand from </w:t>
      </w:r>
      <w:r w:rsidR="00055663" w:rsidRPr="004D6A74">
        <w:rPr>
          <w:rFonts w:ascii="Cambria" w:hAnsi="Cambria"/>
          <w:iCs/>
          <w:color w:val="B31983"/>
        </w:rPr>
        <w:t>tenants/</w:t>
      </w:r>
      <w:r w:rsidRPr="004D6A74">
        <w:rPr>
          <w:rFonts w:ascii="Cambria" w:hAnsi="Cambria"/>
          <w:iCs/>
          <w:color w:val="B31983"/>
        </w:rPr>
        <w:t>residents and investors. Marketing your sustainable property can help meet that demand and positively impact property financials. Develop a marketing plan, using the table below</w:t>
      </w:r>
      <w:r w:rsidR="00AA1BA9" w:rsidRPr="004D6A74">
        <w:rPr>
          <w:rFonts w:ascii="Cambria" w:hAnsi="Cambria"/>
          <w:iCs/>
          <w:color w:val="B31983"/>
        </w:rPr>
        <w:t>.</w:t>
      </w:r>
    </w:p>
    <w:p w14:paraId="5A80326E" w14:textId="031B8580" w:rsidR="00D433AF" w:rsidRPr="004D6A74" w:rsidRDefault="00D433AF" w:rsidP="00AA1BA9">
      <w:pPr>
        <w:spacing w:before="71" w:line="259" w:lineRule="auto"/>
        <w:rPr>
          <w:rFonts w:ascii="Cambria" w:hAnsi="Cambria"/>
          <w:iCs/>
          <w:color w:val="B31983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9"/>
        <w:gridCol w:w="4070"/>
        <w:gridCol w:w="4571"/>
      </w:tblGrid>
      <w:tr w:rsidR="00D433AF" w:rsidRPr="004D6A74" w14:paraId="08003725" w14:textId="77777777" w:rsidTr="00AB5FB7">
        <w:trPr>
          <w:trHeight w:hRule="exact" w:val="259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434E7E"/>
          </w:tcPr>
          <w:p w14:paraId="7494B567" w14:textId="4469538C" w:rsidR="00D433AF" w:rsidRPr="004D6A74" w:rsidRDefault="00D433AF" w:rsidP="00D433AF">
            <w:pPr>
              <w:pStyle w:val="TableParagraph"/>
              <w:spacing w:line="252" w:lineRule="exact"/>
              <w:jc w:val="both"/>
              <w:rPr>
                <w:rFonts w:ascii="Cambria" w:hAnsi="Cambria"/>
                <w:bCs/>
              </w:rPr>
            </w:pPr>
            <w:r w:rsidRPr="004D6A74">
              <w:rPr>
                <w:rFonts w:ascii="Cambria" w:hAnsi="Cambria"/>
                <w:bCs/>
                <w:color w:val="FFFFFF"/>
              </w:rPr>
              <w:t>Sustainability marketing plan</w:t>
            </w:r>
          </w:p>
        </w:tc>
      </w:tr>
      <w:tr w:rsidR="00D433AF" w:rsidRPr="004D6A74" w14:paraId="4EADCB04" w14:textId="77777777" w:rsidTr="00AB5FB7">
        <w:trPr>
          <w:trHeight w:hRule="exact" w:val="262"/>
        </w:trPr>
        <w:tc>
          <w:tcPr>
            <w:tcW w:w="1439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</w:tcPr>
          <w:p w14:paraId="0B502A56" w14:textId="77777777" w:rsidR="00D433AF" w:rsidRPr="00B46D42" w:rsidRDefault="00D433AF" w:rsidP="00DB2029">
            <w:pPr>
              <w:pStyle w:val="TableParagraph"/>
              <w:spacing w:line="252" w:lineRule="exact"/>
              <w:ind w:left="103" w:firstLine="0"/>
              <w:rPr>
                <w:rFonts w:ascii="Cambria" w:hAnsi="Cambria"/>
                <w:bCs/>
                <w:color w:val="414042"/>
              </w:rPr>
            </w:pPr>
            <w:r w:rsidRPr="00B46D42">
              <w:rPr>
                <w:rFonts w:ascii="Cambria" w:hAnsi="Cambria"/>
                <w:bCs/>
                <w:color w:val="414042"/>
              </w:rPr>
              <w:t>Component</w:t>
            </w:r>
          </w:p>
        </w:tc>
        <w:tc>
          <w:tcPr>
            <w:tcW w:w="4070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</w:tcPr>
          <w:p w14:paraId="1D74D8F2" w14:textId="17DB23C0" w:rsidR="00D433AF" w:rsidRPr="00B46D42" w:rsidRDefault="00817678" w:rsidP="00817678">
            <w:pPr>
              <w:pStyle w:val="TableParagraph"/>
              <w:spacing w:line="252" w:lineRule="exact"/>
              <w:ind w:left="103" w:firstLine="0"/>
              <w:rPr>
                <w:rFonts w:ascii="Cambria" w:hAnsi="Cambria"/>
                <w:color w:val="414042"/>
              </w:rPr>
            </w:pPr>
            <w:r w:rsidRPr="00817678">
              <w:rPr>
                <w:rFonts w:ascii="Cambria" w:hAnsi="Cambria"/>
                <w:bCs/>
                <w:iCs/>
                <w:color w:val="414042"/>
              </w:rPr>
              <w:t>Marketing tactics</w:t>
            </w:r>
          </w:p>
        </w:tc>
        <w:tc>
          <w:tcPr>
            <w:tcW w:w="4571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</w:tcPr>
          <w:p w14:paraId="26B37C21" w14:textId="77777777" w:rsidR="00D433AF" w:rsidRPr="00B46D42" w:rsidRDefault="00D433AF" w:rsidP="00DB2029">
            <w:pPr>
              <w:pStyle w:val="TableParagraph"/>
              <w:spacing w:line="252" w:lineRule="exact"/>
              <w:ind w:left="103" w:firstLine="0"/>
              <w:rPr>
                <w:rFonts w:ascii="Cambria" w:hAnsi="Cambria"/>
                <w:bCs/>
                <w:iCs/>
                <w:color w:val="414042"/>
              </w:rPr>
            </w:pPr>
            <w:r w:rsidRPr="00B46D42">
              <w:rPr>
                <w:rFonts w:ascii="Cambria" w:hAnsi="Cambria"/>
                <w:bCs/>
                <w:iCs/>
                <w:color w:val="414042"/>
              </w:rPr>
              <w:t>Examples</w:t>
            </w:r>
          </w:p>
        </w:tc>
      </w:tr>
      <w:tr w:rsidR="00D433AF" w:rsidRPr="002A5D6A" w14:paraId="652576EB" w14:textId="77777777" w:rsidTr="004D6A74">
        <w:trPr>
          <w:trHeight w:hRule="exact" w:val="1405"/>
        </w:trPr>
        <w:tc>
          <w:tcPr>
            <w:tcW w:w="143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5227CD" w14:textId="77777777" w:rsidR="00D433AF" w:rsidRPr="002A5D6A" w:rsidRDefault="00D433AF" w:rsidP="00DB2029">
            <w:pPr>
              <w:pStyle w:val="TableParagraph"/>
              <w:spacing w:line="252" w:lineRule="exact"/>
              <w:ind w:left="103" w:firstLine="0"/>
              <w:rPr>
                <w:rFonts w:ascii="Cambria" w:hAnsi="Cambria"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color w:val="414042"/>
                <w:sz w:val="18"/>
                <w:szCs w:val="18"/>
              </w:rPr>
              <w:t>Goal(s):</w:t>
            </w:r>
          </w:p>
        </w:tc>
        <w:tc>
          <w:tcPr>
            <w:tcW w:w="40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CDCB05" w14:textId="77777777" w:rsidR="00D433AF" w:rsidRPr="00817678" w:rsidRDefault="00D433AF" w:rsidP="00105AEA">
            <w:pPr>
              <w:spacing w:before="120" w:after="120"/>
              <w:ind w:left="144" w:right="144"/>
              <w:rPr>
                <w:rFonts w:ascii="Cambria" w:hAnsi="Cambria"/>
                <w:color w:val="414042"/>
                <w:sz w:val="20"/>
                <w:szCs w:val="20"/>
              </w:rPr>
            </w:pPr>
          </w:p>
        </w:tc>
        <w:tc>
          <w:tcPr>
            <w:tcW w:w="457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F28038" w14:textId="2A882A89" w:rsidR="00D433AF" w:rsidRPr="00817678" w:rsidRDefault="00D433AF" w:rsidP="005F3618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317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To reach 100% of existing </w:t>
            </w:r>
            <w:r w:rsidR="00055663"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>tenants/</w:t>
            </w:r>
            <w:r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>residents</w:t>
            </w:r>
            <w:r w:rsidRPr="00817678">
              <w:rPr>
                <w:rFonts w:ascii="Cambria" w:hAnsi="Cambria"/>
                <w:iCs/>
                <w:color w:val="414042"/>
                <w:spacing w:val="-16"/>
                <w:sz w:val="18"/>
                <w:szCs w:val="18"/>
              </w:rPr>
              <w:t xml:space="preserve"> </w:t>
            </w:r>
            <w:r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in the next year with messages on </w:t>
            </w:r>
            <w:r w:rsidR="00482699"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>proper</w:t>
            </w:r>
            <w:r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>ty’s sustainability characteristics.</w:t>
            </w:r>
          </w:p>
          <w:p w14:paraId="252DB27F" w14:textId="44D4A329" w:rsidR="00D433AF" w:rsidRPr="002A5D6A" w:rsidRDefault="00D433AF" w:rsidP="005F3618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247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To ensure that 100% of prospects are informed of the </w:t>
            </w:r>
            <w:r w:rsidR="00055663"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property’s </w:t>
            </w:r>
            <w:r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>sustainability features by the end of</w:t>
            </w:r>
            <w:r w:rsidRPr="00817678">
              <w:rPr>
                <w:rFonts w:ascii="Cambria" w:hAnsi="Cambria"/>
                <w:iCs/>
                <w:color w:val="414042"/>
                <w:spacing w:val="-19"/>
                <w:sz w:val="18"/>
                <w:szCs w:val="18"/>
              </w:rPr>
              <w:t xml:space="preserve"> </w:t>
            </w:r>
            <w:r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>the year.</w:t>
            </w:r>
          </w:p>
        </w:tc>
      </w:tr>
      <w:tr w:rsidR="00D433AF" w:rsidRPr="002A5D6A" w14:paraId="7500C51C" w14:textId="77777777" w:rsidTr="00AB5FB7">
        <w:trPr>
          <w:trHeight w:hRule="exact" w:val="764"/>
        </w:trPr>
        <w:tc>
          <w:tcPr>
            <w:tcW w:w="143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69500BD5" w14:textId="61C8F4DD" w:rsidR="00D433AF" w:rsidRPr="002A5D6A" w:rsidRDefault="00D433AF" w:rsidP="00DB2029">
            <w:pPr>
              <w:pStyle w:val="TableParagraph"/>
              <w:ind w:left="103" w:right="572" w:firstLine="0"/>
              <w:rPr>
                <w:rFonts w:ascii="Cambria" w:hAnsi="Cambria"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color w:val="414042"/>
                <w:sz w:val="18"/>
                <w:szCs w:val="18"/>
              </w:rPr>
              <w:t>Target market:</w:t>
            </w:r>
          </w:p>
        </w:tc>
        <w:tc>
          <w:tcPr>
            <w:tcW w:w="40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3EE2CAE3" w14:textId="77777777" w:rsidR="00D433AF" w:rsidRPr="00817678" w:rsidRDefault="00D433AF" w:rsidP="00105AEA">
            <w:pPr>
              <w:spacing w:before="120" w:after="120"/>
              <w:ind w:left="144" w:right="144"/>
              <w:rPr>
                <w:rFonts w:ascii="Cambria" w:hAnsi="Cambria"/>
                <w:color w:val="414042"/>
                <w:sz w:val="20"/>
                <w:szCs w:val="20"/>
              </w:rPr>
            </w:pPr>
          </w:p>
        </w:tc>
        <w:tc>
          <w:tcPr>
            <w:tcW w:w="457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1D8E3E82" w14:textId="2C842A1F" w:rsidR="00D433AF" w:rsidRPr="002A5D6A" w:rsidRDefault="00D433AF" w:rsidP="00DA2557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91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Current and prospective</w:t>
            </w:r>
            <w:r w:rsidRPr="002A5D6A">
              <w:rPr>
                <w:rFonts w:ascii="Cambria" w:hAnsi="Cambria"/>
                <w:iCs/>
                <w:color w:val="414042"/>
                <w:spacing w:val="-14"/>
                <w:sz w:val="18"/>
                <w:szCs w:val="18"/>
              </w:rPr>
              <w:t xml:space="preserve"> </w:t>
            </w:r>
            <w:r w:rsidR="00055663" w:rsidRPr="002A5D6A">
              <w:rPr>
                <w:rFonts w:ascii="Cambria" w:hAnsi="Cambria"/>
                <w:iCs/>
                <w:color w:val="414042"/>
                <w:spacing w:val="-14"/>
                <w:sz w:val="18"/>
                <w:szCs w:val="18"/>
              </w:rPr>
              <w:t>tenants/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residents, particularly those that express an interest in green</w:t>
            </w:r>
            <w:r w:rsidRPr="002A5D6A">
              <w:rPr>
                <w:rFonts w:ascii="Cambria" w:hAnsi="Cambria"/>
                <w:iCs/>
                <w:color w:val="414042"/>
                <w:spacing w:val="-12"/>
                <w:sz w:val="18"/>
                <w:szCs w:val="18"/>
              </w:rPr>
              <w:t xml:space="preserve"> </w:t>
            </w:r>
            <w:r w:rsidR="00055663"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space</w:t>
            </w:r>
          </w:p>
        </w:tc>
      </w:tr>
      <w:tr w:rsidR="00D433AF" w:rsidRPr="002A5D6A" w14:paraId="2CD6FC5C" w14:textId="77777777" w:rsidTr="004D6A74">
        <w:trPr>
          <w:trHeight w:hRule="exact" w:val="1225"/>
        </w:trPr>
        <w:tc>
          <w:tcPr>
            <w:tcW w:w="143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96B2BE" w14:textId="7C3E2C45" w:rsidR="00D433AF" w:rsidRPr="002A5D6A" w:rsidRDefault="00D433AF" w:rsidP="00DB2029">
            <w:pPr>
              <w:pStyle w:val="TableParagraph"/>
              <w:ind w:left="103" w:right="303" w:firstLine="0"/>
              <w:rPr>
                <w:rFonts w:ascii="Cambria" w:hAnsi="Cambria"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color w:val="414042"/>
                <w:sz w:val="18"/>
                <w:szCs w:val="18"/>
              </w:rPr>
              <w:t>Key messages</w:t>
            </w:r>
          </w:p>
        </w:tc>
        <w:tc>
          <w:tcPr>
            <w:tcW w:w="40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53E855" w14:textId="77777777" w:rsidR="00D433AF" w:rsidRPr="00817678" w:rsidRDefault="00D433AF" w:rsidP="00105AEA">
            <w:pPr>
              <w:spacing w:before="120" w:after="120"/>
              <w:ind w:left="144" w:right="144"/>
              <w:rPr>
                <w:rFonts w:ascii="Cambria" w:hAnsi="Cambria"/>
                <w:color w:val="414042"/>
                <w:sz w:val="20"/>
                <w:szCs w:val="20"/>
              </w:rPr>
            </w:pPr>
          </w:p>
        </w:tc>
        <w:tc>
          <w:tcPr>
            <w:tcW w:w="457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FAE95A" w14:textId="05676A80" w:rsidR="00D433AF" w:rsidRPr="002A5D6A" w:rsidRDefault="00D433AF" w:rsidP="005F3618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135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The </w:t>
            </w:r>
            <w:r w:rsidR="00055663"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property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is an IREM</w:t>
            </w:r>
            <w:r w:rsidR="00817678" w:rsidRPr="00817678">
              <w:rPr>
                <w:rFonts w:ascii="Cambria" w:hAnsi="Cambria"/>
                <w:iCs/>
                <w:color w:val="414042"/>
                <w:sz w:val="18"/>
                <w:szCs w:val="18"/>
                <w:vertAlign w:val="superscript"/>
              </w:rPr>
              <w:t>®</w:t>
            </w:r>
            <w:r w:rsidRPr="002A5D6A">
              <w:rPr>
                <w:rFonts w:ascii="Cambria" w:hAnsi="Cambria"/>
                <w:iCs/>
                <w:color w:val="414042"/>
                <w:position w:val="6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Certified Sustainable Property.</w:t>
            </w:r>
            <w:r w:rsid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This certification demonstrates sustainability performance in energy, water, health, recycling, and purchasing—as well as exceptional management.</w:t>
            </w:r>
          </w:p>
        </w:tc>
      </w:tr>
      <w:tr w:rsidR="00D433AF" w:rsidRPr="002A5D6A" w14:paraId="49205418" w14:textId="77777777" w:rsidTr="00DA2557">
        <w:trPr>
          <w:trHeight w:hRule="exact" w:val="3493"/>
        </w:trPr>
        <w:tc>
          <w:tcPr>
            <w:tcW w:w="143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4E9C2705" w14:textId="77777777" w:rsidR="00D433AF" w:rsidRPr="002A5D6A" w:rsidRDefault="00D433AF" w:rsidP="00DB2029">
            <w:pPr>
              <w:pStyle w:val="TableParagraph"/>
              <w:spacing w:line="251" w:lineRule="exact"/>
              <w:ind w:left="103" w:firstLine="0"/>
              <w:rPr>
                <w:rFonts w:ascii="Cambria" w:hAnsi="Cambria"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color w:val="414042"/>
                <w:sz w:val="18"/>
                <w:szCs w:val="18"/>
              </w:rPr>
              <w:t>Timetable</w:t>
            </w:r>
          </w:p>
        </w:tc>
        <w:tc>
          <w:tcPr>
            <w:tcW w:w="40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5791BD3D" w14:textId="77777777" w:rsidR="00D433AF" w:rsidRPr="00817678" w:rsidRDefault="00D433AF" w:rsidP="00105AEA">
            <w:pPr>
              <w:spacing w:before="120" w:after="120"/>
              <w:ind w:left="144" w:right="144"/>
              <w:rPr>
                <w:rFonts w:ascii="Cambria" w:hAnsi="Cambria"/>
                <w:color w:val="414042"/>
                <w:sz w:val="20"/>
                <w:szCs w:val="20"/>
              </w:rPr>
            </w:pPr>
          </w:p>
        </w:tc>
        <w:tc>
          <w:tcPr>
            <w:tcW w:w="457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0D159F83" w14:textId="05C8CF5A" w:rsidR="00D433AF" w:rsidRPr="002A5D6A" w:rsidRDefault="00D433AF" w:rsidP="00DA2557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91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January 3: Hold New Year’s “green” celebration in</w:t>
            </w:r>
            <w:r w:rsidRPr="002A5D6A">
              <w:rPr>
                <w:rFonts w:ascii="Cambria" w:hAnsi="Cambria"/>
                <w:iCs/>
                <w:color w:val="414042"/>
                <w:spacing w:val="-14"/>
                <w:sz w:val="18"/>
                <w:szCs w:val="18"/>
              </w:rPr>
              <w:t xml:space="preserve"> </w:t>
            </w:r>
            <w:r w:rsidR="00482699"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area under management control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.</w:t>
            </w:r>
          </w:p>
          <w:p w14:paraId="1195099C" w14:textId="77777777" w:rsidR="00D433AF" w:rsidRPr="002A5D6A" w:rsidRDefault="00D433AF" w:rsidP="00DA2557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before="1"/>
              <w:ind w:right="91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February 15: Begin social media posts with tips on green</w:t>
            </w:r>
            <w:r w:rsidRPr="002A5D6A">
              <w:rPr>
                <w:rFonts w:ascii="Cambria" w:hAnsi="Cambria"/>
                <w:iCs/>
                <w:color w:val="414042"/>
                <w:spacing w:val="-15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living.</w:t>
            </w:r>
          </w:p>
          <w:p w14:paraId="1D9E4ECF" w14:textId="4C16A8CD" w:rsidR="00D433AF" w:rsidRPr="002A5D6A" w:rsidRDefault="00D433AF" w:rsidP="00DA2557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91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Month of March: Host a wellness fair in conjunction with a local pharmacy.</w:t>
            </w:r>
          </w:p>
          <w:p w14:paraId="5D422A52" w14:textId="44675E55" w:rsidR="00D433AF" w:rsidRPr="002A5D6A" w:rsidRDefault="00D433AF" w:rsidP="00DA2557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91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May 1: Host open house event for </w:t>
            </w:r>
            <w:r w:rsidR="00055663"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tenants/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residents with information on </w:t>
            </w:r>
            <w:r w:rsidR="00055663"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good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energy</w:t>
            </w:r>
            <w:r w:rsidRPr="002A5D6A">
              <w:rPr>
                <w:rFonts w:ascii="Cambria" w:hAnsi="Cambria"/>
                <w:iCs/>
                <w:color w:val="414042"/>
                <w:spacing w:val="-13"/>
                <w:sz w:val="18"/>
                <w:szCs w:val="18"/>
              </w:rPr>
              <w:t xml:space="preserve"> </w:t>
            </w:r>
            <w:r w:rsidR="00055663"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efficiency behaviors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.</w:t>
            </w:r>
          </w:p>
          <w:p w14:paraId="4E5E84CC" w14:textId="4C9ACC9A" w:rsidR="00D433AF" w:rsidRPr="002A5D6A" w:rsidRDefault="00D433AF" w:rsidP="00DA2557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91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Month of July: Host </w:t>
            </w:r>
            <w:r w:rsidR="00055663"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open house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for </w:t>
            </w:r>
            <w:r w:rsidR="00055663"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tenants/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residents, with speakers on green</w:t>
            </w:r>
            <w:r w:rsidRPr="002A5D6A">
              <w:rPr>
                <w:rFonts w:ascii="Cambria" w:hAnsi="Cambria"/>
                <w:iCs/>
                <w:color w:val="414042"/>
                <w:spacing w:val="-18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topics.</w:t>
            </w:r>
          </w:p>
          <w:p w14:paraId="1B196D5D" w14:textId="647069C9" w:rsidR="00D433AF" w:rsidRPr="002A5D6A" w:rsidRDefault="00D433AF" w:rsidP="00DA2557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before="1" w:line="208" w:lineRule="exact"/>
              <w:ind w:right="91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September 1: Add IREM</w:t>
            </w:r>
            <w:r w:rsidR="00DA2557">
              <w:rPr>
                <w:rFonts w:ascii="Cambria" w:hAnsi="Cambria"/>
                <w:iCs/>
                <w:color w:val="414042"/>
                <w:position w:val="6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Certified Sustainable Property logo to</w:t>
            </w:r>
            <w:r w:rsidRPr="002A5D6A">
              <w:rPr>
                <w:rFonts w:ascii="Cambria" w:hAnsi="Cambria"/>
                <w:iCs/>
                <w:color w:val="414042"/>
                <w:spacing w:val="-29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marketing </w:t>
            </w:r>
            <w:proofErr w:type="gramStart"/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materials, and</w:t>
            </w:r>
            <w:proofErr w:type="gramEnd"/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 hang IREM</w:t>
            </w:r>
            <w:r w:rsidR="00DA2557">
              <w:rPr>
                <w:rFonts w:ascii="Cambria" w:hAnsi="Cambria"/>
                <w:iCs/>
                <w:color w:val="414042"/>
                <w:position w:val="6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Certified Sustainable Property lobby</w:t>
            </w:r>
            <w:r w:rsidRPr="002A5D6A">
              <w:rPr>
                <w:rFonts w:ascii="Cambria" w:hAnsi="Cambria"/>
                <w:iCs/>
                <w:color w:val="414042"/>
                <w:spacing w:val="-19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plaque.</w:t>
            </w:r>
          </w:p>
          <w:p w14:paraId="398547CD" w14:textId="45A70F4E" w:rsidR="00D433AF" w:rsidRPr="002A5D6A" w:rsidRDefault="00D433AF" w:rsidP="00DA2557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line="237" w:lineRule="auto"/>
              <w:ind w:right="91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November 1: Send out press release</w:t>
            </w:r>
            <w:r w:rsidRPr="002A5D6A">
              <w:rPr>
                <w:rFonts w:ascii="Cambria" w:hAnsi="Cambria"/>
                <w:iCs/>
                <w:color w:val="414042"/>
                <w:spacing w:val="-26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on IREM</w:t>
            </w:r>
            <w:r w:rsidR="004D6A74" w:rsidRPr="002A5D6A">
              <w:rPr>
                <w:rFonts w:ascii="Cambria" w:hAnsi="Cambria"/>
                <w:iCs/>
                <w:color w:val="414042"/>
                <w:position w:val="6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Certified Sustainable Property certification</w:t>
            </w:r>
            <w:r w:rsidRPr="002A5D6A">
              <w:rPr>
                <w:rFonts w:ascii="Cambria" w:hAnsi="Cambria"/>
                <w:iCs/>
                <w:color w:val="414042"/>
                <w:spacing w:val="-11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award.</w:t>
            </w:r>
          </w:p>
        </w:tc>
      </w:tr>
      <w:tr w:rsidR="00D433AF" w:rsidRPr="002A5D6A" w14:paraId="24A3C65C" w14:textId="77777777" w:rsidTr="004D6A74">
        <w:trPr>
          <w:trHeight w:hRule="exact" w:val="640"/>
        </w:trPr>
        <w:tc>
          <w:tcPr>
            <w:tcW w:w="143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4707A3" w14:textId="77777777" w:rsidR="00D433AF" w:rsidRPr="002A5D6A" w:rsidRDefault="00D433AF" w:rsidP="00DB2029">
            <w:pPr>
              <w:pStyle w:val="TableParagraph"/>
              <w:spacing w:line="251" w:lineRule="exact"/>
              <w:ind w:left="103" w:firstLine="0"/>
              <w:rPr>
                <w:rFonts w:ascii="Cambria" w:hAnsi="Cambria"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color w:val="414042"/>
                <w:sz w:val="18"/>
                <w:szCs w:val="18"/>
              </w:rPr>
              <w:t>Budget</w:t>
            </w:r>
          </w:p>
        </w:tc>
        <w:tc>
          <w:tcPr>
            <w:tcW w:w="40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FD0022" w14:textId="77777777" w:rsidR="00D433AF" w:rsidRPr="00817678" w:rsidRDefault="00D433AF" w:rsidP="00105AEA">
            <w:pPr>
              <w:spacing w:before="120" w:after="120"/>
              <w:ind w:left="144" w:right="144"/>
              <w:rPr>
                <w:rFonts w:ascii="Cambria" w:hAnsi="Cambria"/>
                <w:color w:val="414042"/>
                <w:sz w:val="20"/>
                <w:szCs w:val="20"/>
              </w:rPr>
            </w:pPr>
          </w:p>
        </w:tc>
        <w:tc>
          <w:tcPr>
            <w:tcW w:w="457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76FA52" w14:textId="1CC8C325" w:rsidR="00EB2A12" w:rsidRPr="002A5D6A" w:rsidRDefault="00D433AF" w:rsidP="00055663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505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$1,500: Wellness fair, open house</w:t>
            </w:r>
            <w:r w:rsidR="00055663"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s</w:t>
            </w:r>
          </w:p>
          <w:p w14:paraId="7C09F25D" w14:textId="77777777" w:rsidR="00D433AF" w:rsidRPr="002A5D6A" w:rsidRDefault="00D433AF" w:rsidP="00994635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505" w:hanging="259"/>
              <w:rPr>
                <w:rFonts w:ascii="Cambria" w:hAnsi="Cambria"/>
                <w:i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$500: Branding and signage</w:t>
            </w:r>
          </w:p>
        </w:tc>
      </w:tr>
    </w:tbl>
    <w:p w14:paraId="121C2BC0" w14:textId="77777777" w:rsidR="004D6A74" w:rsidRPr="002A5D6A" w:rsidRDefault="004D6A74" w:rsidP="00010012">
      <w:pPr>
        <w:pStyle w:val="BodyText"/>
        <w:spacing w:before="19"/>
        <w:ind w:left="0" w:firstLine="0"/>
        <w:rPr>
          <w:rFonts w:ascii="Cambria" w:hAnsi="Cambria"/>
          <w:color w:val="B31983"/>
          <w:sz w:val="18"/>
          <w:szCs w:val="18"/>
        </w:rPr>
      </w:pPr>
    </w:p>
    <w:p w14:paraId="2D3F1A51" w14:textId="385B4D5E" w:rsidR="00010012" w:rsidRPr="00B46D42" w:rsidRDefault="004D6A74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2A5D6A">
        <w:rPr>
          <w:rFonts w:ascii="Cambria" w:hAnsi="Cambria"/>
          <w:color w:val="B31983"/>
          <w:sz w:val="18"/>
          <w:szCs w:val="18"/>
        </w:rPr>
        <w:br w:type="page"/>
      </w:r>
      <w:r w:rsidR="00010012" w:rsidRPr="004D6A74">
        <w:rPr>
          <w:rFonts w:ascii="Cambria" w:hAnsi="Cambria"/>
          <w:color w:val="B31983"/>
        </w:rPr>
        <w:lastRenderedPageBreak/>
        <w:t>Alternative documentation</w:t>
      </w:r>
      <w:r w:rsidR="00010012" w:rsidRPr="004D6A74">
        <w:rPr>
          <w:rFonts w:ascii="Cambria" w:hAnsi="Cambria"/>
          <w:color w:val="B31983"/>
        </w:rPr>
        <w:br/>
      </w:r>
      <w:r w:rsidR="00010012" w:rsidRPr="00B46D42">
        <w:rPr>
          <w:rFonts w:ascii="Cambria" w:hAnsi="Cambria"/>
          <w:color w:val="414042"/>
        </w:rPr>
        <w:t>Instead</w:t>
      </w:r>
      <w:r w:rsidR="00010012" w:rsidRPr="00B46D42">
        <w:rPr>
          <w:rFonts w:ascii="Cambria" w:hAnsi="Cambria"/>
          <w:color w:val="414042"/>
          <w:spacing w:val="-5"/>
        </w:rPr>
        <w:t xml:space="preserve"> </w:t>
      </w:r>
      <w:r w:rsidR="00010012" w:rsidRPr="00B46D42">
        <w:rPr>
          <w:rFonts w:ascii="Cambria" w:hAnsi="Cambria"/>
          <w:color w:val="414042"/>
        </w:rPr>
        <w:t>of</w:t>
      </w:r>
      <w:r w:rsidR="00010012" w:rsidRPr="00B46D42">
        <w:rPr>
          <w:rFonts w:ascii="Cambria" w:hAnsi="Cambria"/>
          <w:color w:val="414042"/>
          <w:spacing w:val="-5"/>
        </w:rPr>
        <w:t xml:space="preserve"> </w:t>
      </w:r>
      <w:r w:rsidR="00010012" w:rsidRPr="00B46D42">
        <w:rPr>
          <w:rFonts w:ascii="Cambria" w:hAnsi="Cambria"/>
          <w:color w:val="414042"/>
        </w:rPr>
        <w:t>this</w:t>
      </w:r>
      <w:r w:rsidR="00010012" w:rsidRPr="00B46D42">
        <w:rPr>
          <w:rFonts w:ascii="Cambria" w:hAnsi="Cambria"/>
          <w:color w:val="414042"/>
          <w:spacing w:val="-5"/>
        </w:rPr>
        <w:t xml:space="preserve"> </w:t>
      </w:r>
      <w:r w:rsidR="00010012" w:rsidRPr="00B46D42">
        <w:rPr>
          <w:rFonts w:ascii="Cambria" w:hAnsi="Cambria"/>
          <w:color w:val="414042"/>
        </w:rPr>
        <w:t>form,</w:t>
      </w:r>
      <w:r w:rsidR="00010012" w:rsidRPr="00B46D42">
        <w:rPr>
          <w:rFonts w:ascii="Cambria" w:hAnsi="Cambria"/>
          <w:color w:val="414042"/>
          <w:spacing w:val="-5"/>
        </w:rPr>
        <w:t xml:space="preserve"> </w:t>
      </w:r>
      <w:r w:rsidR="00010012" w:rsidRPr="00B46D42">
        <w:rPr>
          <w:rFonts w:ascii="Cambria" w:hAnsi="Cambria"/>
          <w:color w:val="414042"/>
        </w:rPr>
        <w:t>you</w:t>
      </w:r>
      <w:r w:rsidR="00010012" w:rsidRPr="00B46D42">
        <w:rPr>
          <w:rFonts w:ascii="Cambria" w:hAnsi="Cambria"/>
          <w:color w:val="414042"/>
          <w:spacing w:val="-5"/>
        </w:rPr>
        <w:t xml:space="preserve"> </w:t>
      </w:r>
      <w:r w:rsidR="00010012" w:rsidRPr="00B46D42">
        <w:rPr>
          <w:rFonts w:ascii="Cambria" w:hAnsi="Cambria"/>
          <w:color w:val="414042"/>
        </w:rPr>
        <w:t>may</w:t>
      </w:r>
      <w:r w:rsidR="00010012" w:rsidRPr="00B46D42">
        <w:rPr>
          <w:rFonts w:ascii="Cambria" w:hAnsi="Cambria"/>
          <w:color w:val="414042"/>
          <w:spacing w:val="-4"/>
        </w:rPr>
        <w:t xml:space="preserve"> </w:t>
      </w:r>
      <w:r w:rsidR="00010012" w:rsidRPr="00B46D42">
        <w:rPr>
          <w:rFonts w:ascii="Cambria" w:hAnsi="Cambria"/>
          <w:color w:val="414042"/>
        </w:rPr>
        <w:t>submit</w:t>
      </w:r>
      <w:r w:rsidR="00010012" w:rsidRPr="00B46D42">
        <w:rPr>
          <w:rFonts w:ascii="Cambria" w:hAnsi="Cambria"/>
          <w:color w:val="414042"/>
          <w:spacing w:val="-5"/>
        </w:rPr>
        <w:t xml:space="preserve"> </w:t>
      </w:r>
      <w:r w:rsidR="00010012" w:rsidRPr="00B46D42">
        <w:rPr>
          <w:rFonts w:ascii="Cambria" w:hAnsi="Cambria"/>
          <w:color w:val="414042"/>
        </w:rPr>
        <w:t>the</w:t>
      </w:r>
      <w:r w:rsidR="00010012" w:rsidRPr="00B46D42">
        <w:rPr>
          <w:rFonts w:ascii="Cambria" w:hAnsi="Cambria"/>
          <w:color w:val="414042"/>
          <w:spacing w:val="-5"/>
        </w:rPr>
        <w:t xml:space="preserve"> </w:t>
      </w:r>
      <w:r w:rsidR="00010012" w:rsidRPr="00B46D42">
        <w:rPr>
          <w:rFonts w:ascii="Cambria" w:hAnsi="Cambria"/>
          <w:color w:val="414042"/>
        </w:rPr>
        <w:t>following</w:t>
      </w:r>
      <w:r w:rsidR="00010012" w:rsidRPr="00B46D42">
        <w:rPr>
          <w:rFonts w:ascii="Cambria" w:hAnsi="Cambria"/>
          <w:color w:val="414042"/>
          <w:spacing w:val="-6"/>
        </w:rPr>
        <w:t xml:space="preserve"> </w:t>
      </w:r>
      <w:r w:rsidR="00010012" w:rsidRPr="00B46D42">
        <w:rPr>
          <w:rFonts w:ascii="Cambria" w:hAnsi="Cambria"/>
          <w:color w:val="414042"/>
        </w:rPr>
        <w:t>to</w:t>
      </w:r>
      <w:r w:rsidR="00010012" w:rsidRPr="00B46D42">
        <w:rPr>
          <w:rFonts w:ascii="Cambria" w:hAnsi="Cambria"/>
          <w:color w:val="414042"/>
          <w:spacing w:val="-5"/>
        </w:rPr>
        <w:t xml:space="preserve"> </w:t>
      </w:r>
      <w:r w:rsidR="00010012" w:rsidRPr="00B46D42">
        <w:rPr>
          <w:rFonts w:ascii="Cambria" w:hAnsi="Cambria"/>
          <w:color w:val="414042"/>
        </w:rPr>
        <w:t>IREM:</w:t>
      </w:r>
    </w:p>
    <w:p w14:paraId="68E15C3B" w14:textId="2600CDCF" w:rsidR="00010012" w:rsidRPr="00B46D42" w:rsidRDefault="00D433AF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B46D42">
        <w:rPr>
          <w:rFonts w:ascii="Cambria" w:hAnsi="Cambria"/>
          <w:color w:val="414042"/>
        </w:rPr>
        <w:t>Copy of plan</w:t>
      </w:r>
    </w:p>
    <w:sectPr w:rsidR="00010012" w:rsidRPr="00B46D42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CAD1D" w14:textId="77777777" w:rsidR="0003214A" w:rsidRDefault="0003214A" w:rsidP="005D4FFF">
      <w:r>
        <w:separator/>
      </w:r>
    </w:p>
  </w:endnote>
  <w:endnote w:type="continuationSeparator" w:id="0">
    <w:p w14:paraId="7488FDB0" w14:textId="77777777" w:rsidR="0003214A" w:rsidRDefault="0003214A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D8C97" w14:textId="77777777" w:rsidR="002738C7" w:rsidRPr="001A67E1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1A67E1">
      <w:rPr>
        <w:rFonts w:ascii="Cambria" w:hAnsi="Cambria"/>
        <w:color w:val="414042"/>
        <w:sz w:val="18"/>
        <w:szCs w:val="18"/>
      </w:rPr>
      <w:fldChar w:fldCharType="begin"/>
    </w:r>
    <w:r w:rsidRPr="001A67E1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1A67E1">
      <w:rPr>
        <w:rFonts w:ascii="Cambria" w:hAnsi="Cambria"/>
        <w:color w:val="414042"/>
        <w:sz w:val="18"/>
        <w:szCs w:val="18"/>
      </w:rPr>
      <w:fldChar w:fldCharType="separate"/>
    </w:r>
    <w:r w:rsidRPr="001A67E1">
      <w:rPr>
        <w:rFonts w:ascii="Cambria" w:hAnsi="Cambria"/>
        <w:noProof/>
        <w:color w:val="414042"/>
        <w:sz w:val="18"/>
        <w:szCs w:val="18"/>
      </w:rPr>
      <w:t>2</w:t>
    </w:r>
    <w:r w:rsidRPr="001A67E1">
      <w:rPr>
        <w:rFonts w:ascii="Cambria" w:hAnsi="Cambria"/>
        <w:noProof/>
        <w:color w:val="414042"/>
        <w:sz w:val="18"/>
        <w:szCs w:val="18"/>
      </w:rPr>
      <w:fldChar w:fldCharType="end"/>
    </w:r>
  </w:p>
  <w:p w14:paraId="62372311" w14:textId="77777777" w:rsidR="004B3519" w:rsidRPr="001A67E1" w:rsidRDefault="004B3519">
    <w:pPr>
      <w:pStyle w:val="Footer"/>
      <w:rPr>
        <w:rFonts w:ascii="Cambria" w:hAnsi="Cambria"/>
        <w:color w:val="41404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0EC8" w14:textId="77777777" w:rsidR="002738C7" w:rsidRPr="001A67E1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1A67E1">
      <w:rPr>
        <w:rFonts w:ascii="Cambria" w:hAnsi="Cambria"/>
        <w:color w:val="414042"/>
        <w:sz w:val="18"/>
        <w:szCs w:val="18"/>
      </w:rPr>
      <w:fldChar w:fldCharType="begin"/>
    </w:r>
    <w:r w:rsidRPr="001A67E1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1A67E1">
      <w:rPr>
        <w:rFonts w:ascii="Cambria" w:hAnsi="Cambria"/>
        <w:color w:val="414042"/>
        <w:sz w:val="18"/>
        <w:szCs w:val="18"/>
      </w:rPr>
      <w:fldChar w:fldCharType="separate"/>
    </w:r>
    <w:r w:rsidRPr="001A67E1">
      <w:rPr>
        <w:rFonts w:ascii="Cambria" w:hAnsi="Cambria"/>
        <w:noProof/>
        <w:color w:val="414042"/>
        <w:sz w:val="18"/>
        <w:szCs w:val="18"/>
      </w:rPr>
      <w:t>2</w:t>
    </w:r>
    <w:r w:rsidRPr="001A67E1">
      <w:rPr>
        <w:rFonts w:ascii="Cambria" w:hAnsi="Cambria"/>
        <w:noProof/>
        <w:color w:val="414042"/>
        <w:sz w:val="18"/>
        <w:szCs w:val="18"/>
      </w:rPr>
      <w:fldChar w:fldCharType="end"/>
    </w:r>
  </w:p>
  <w:p w14:paraId="3203DD42" w14:textId="3E609020" w:rsidR="004B3519" w:rsidRPr="001A67E1" w:rsidRDefault="002738C7">
    <w:pPr>
      <w:pStyle w:val="Footer"/>
      <w:rPr>
        <w:rFonts w:ascii="Cambria" w:hAnsi="Cambria"/>
        <w:color w:val="414042"/>
        <w:sz w:val="18"/>
        <w:szCs w:val="18"/>
      </w:rPr>
    </w:pPr>
    <w:r w:rsidRPr="001A67E1">
      <w:rPr>
        <w:rFonts w:ascii="Cambria" w:hAnsi="Cambria"/>
        <w:color w:val="414042"/>
        <w:sz w:val="18"/>
        <w:szCs w:val="18"/>
      </w:rPr>
      <w:t xml:space="preserve">V2018.1 (updated </w:t>
    </w:r>
    <w:r w:rsidR="009463A0">
      <w:rPr>
        <w:rFonts w:ascii="Cambria" w:hAnsi="Cambria"/>
        <w:color w:val="414042"/>
        <w:sz w:val="18"/>
        <w:szCs w:val="18"/>
      </w:rPr>
      <w:t>4</w:t>
    </w:r>
    <w:r w:rsidRPr="001A67E1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AE76C" w14:textId="77777777" w:rsidR="0003214A" w:rsidRDefault="0003214A" w:rsidP="005D4FFF">
      <w:r>
        <w:separator/>
      </w:r>
    </w:p>
  </w:footnote>
  <w:footnote w:type="continuationSeparator" w:id="0">
    <w:p w14:paraId="36A0827A" w14:textId="77777777" w:rsidR="0003214A" w:rsidRDefault="0003214A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93386" w14:textId="77777777" w:rsidR="005D4FFF" w:rsidRDefault="005D4FFF">
    <w:pPr>
      <w:pStyle w:val="Header"/>
    </w:pPr>
  </w:p>
  <w:p w14:paraId="1A7A7CDD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09F7" w14:textId="77777777" w:rsidR="005D4FFF" w:rsidRDefault="0003214A">
    <w:pPr>
      <w:pStyle w:val="Header"/>
    </w:pPr>
    <w:r>
      <w:rPr>
        <w:noProof/>
      </w:rPr>
      <w:pict w14:anchorId="03D9FF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C4E63"/>
    <w:multiLevelType w:val="hybridMultilevel"/>
    <w:tmpl w:val="D632C372"/>
    <w:lvl w:ilvl="0" w:tplc="709A4028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AB4AB30C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3F3C6D2E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0BBCA3F6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9844FF46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EE861F06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AC501E4E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F68A915A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A83C851C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11585D"/>
    <w:multiLevelType w:val="hybridMultilevel"/>
    <w:tmpl w:val="4CEA2156"/>
    <w:lvl w:ilvl="0" w:tplc="5E72AEFC">
      <w:numFmt w:val="bullet"/>
      <w:lvlText w:val=""/>
      <w:lvlJc w:val="left"/>
      <w:pPr>
        <w:ind w:left="463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AB4AB30C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3F3C6D2E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0BBCA3F6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9844FF46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EE861F06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AC501E4E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F68A915A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A83C851C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C14FC"/>
    <w:multiLevelType w:val="hybridMultilevel"/>
    <w:tmpl w:val="9A0E90C2"/>
    <w:lvl w:ilvl="0" w:tplc="FD3233C8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0CB2527A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854C1F0C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7D768A38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21F07D0C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BF88776A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9626B4C2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E8F0F492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3E4E88FC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5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C55DCA"/>
    <w:multiLevelType w:val="hybridMultilevel"/>
    <w:tmpl w:val="94DC6A54"/>
    <w:lvl w:ilvl="0" w:tplc="A8AEB9A2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246A754C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4E22D7E6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11DEEDB0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212CD94C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C34A7A44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EC5E599C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5274B1E0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5300844E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7" w15:restartNumberingAfterBreak="0">
    <w:nsid w:val="44727B71"/>
    <w:multiLevelType w:val="hybridMultilevel"/>
    <w:tmpl w:val="FB1A9F38"/>
    <w:lvl w:ilvl="0" w:tplc="5E72AEFC">
      <w:numFmt w:val="bullet"/>
      <w:lvlText w:val=""/>
      <w:lvlJc w:val="left"/>
      <w:pPr>
        <w:ind w:left="566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092908"/>
    <w:multiLevelType w:val="hybridMultilevel"/>
    <w:tmpl w:val="859C3B0A"/>
    <w:lvl w:ilvl="0" w:tplc="5E66FDF4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096A6BA2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B7DC132E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144CE71E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F22E5E3E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F1F27646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F46C8530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12E8D13A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5DFAAF4C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9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13F3F9E"/>
    <w:multiLevelType w:val="hybridMultilevel"/>
    <w:tmpl w:val="B86C8928"/>
    <w:lvl w:ilvl="0" w:tplc="3798233C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39CE08E2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2D9E787C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B700F6DE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46E2D848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F0C0A958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2274176C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E822FC8A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FDDC74B2">
      <w:numFmt w:val="bullet"/>
      <w:lvlText w:val="•"/>
      <w:lvlJc w:val="left"/>
      <w:pPr>
        <w:ind w:left="3157" w:hanging="3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9"/>
  </w:num>
  <w:num w:numId="5">
    <w:abstractNumId w:val="3"/>
  </w:num>
  <w:num w:numId="6">
    <w:abstractNumId w:val="0"/>
  </w:num>
  <w:num w:numId="7">
    <w:abstractNumId w:val="11"/>
  </w:num>
  <w:num w:numId="8">
    <w:abstractNumId w:val="4"/>
  </w:num>
  <w:num w:numId="9">
    <w:abstractNumId w:val="8"/>
  </w:num>
  <w:num w:numId="10">
    <w:abstractNumId w:val="6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433AF"/>
    <w:rsid w:val="00010012"/>
    <w:rsid w:val="0003214A"/>
    <w:rsid w:val="00055663"/>
    <w:rsid w:val="00086140"/>
    <w:rsid w:val="000C6757"/>
    <w:rsid w:val="00105AEA"/>
    <w:rsid w:val="001351D2"/>
    <w:rsid w:val="001A67E1"/>
    <w:rsid w:val="002738C7"/>
    <w:rsid w:val="002A5D6A"/>
    <w:rsid w:val="00482699"/>
    <w:rsid w:val="004A23FA"/>
    <w:rsid w:val="004B3519"/>
    <w:rsid w:val="004D6A74"/>
    <w:rsid w:val="0050005D"/>
    <w:rsid w:val="005D4FFF"/>
    <w:rsid w:val="005E5EE1"/>
    <w:rsid w:val="005F3618"/>
    <w:rsid w:val="007024ED"/>
    <w:rsid w:val="007B0501"/>
    <w:rsid w:val="00817678"/>
    <w:rsid w:val="008F4D93"/>
    <w:rsid w:val="009457CE"/>
    <w:rsid w:val="009463A0"/>
    <w:rsid w:val="009742CA"/>
    <w:rsid w:val="00991AC9"/>
    <w:rsid w:val="00994635"/>
    <w:rsid w:val="009C24C6"/>
    <w:rsid w:val="00A060B2"/>
    <w:rsid w:val="00AA1BA9"/>
    <w:rsid w:val="00AB5FB7"/>
    <w:rsid w:val="00B46D42"/>
    <w:rsid w:val="00B577B5"/>
    <w:rsid w:val="00D433AF"/>
    <w:rsid w:val="00DA2557"/>
    <w:rsid w:val="00E24A68"/>
    <w:rsid w:val="00E65FE5"/>
    <w:rsid w:val="00EB2A12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F79DD27"/>
  <w15:chartTrackingRefBased/>
  <w15:docId w15:val="{F5A53E60-DCB0-466B-A3CD-FEE0128E5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D433AF"/>
    <w:pPr>
      <w:autoSpaceDE w:val="0"/>
      <w:autoSpaceDN w:val="0"/>
      <w:ind w:left="463" w:hanging="360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W2KU7HSAZS44-1164448980-348973</_dlc_DocId>
    <_dlc_DocIdUrl xmlns="61977ac2-6d7e-4442-ac93-4e718c87e895">
      <Url>https://iremorg.sharepoint.com/sites/Shared/_layouts/15/DocIdRedir.aspx?ID=W2KU7HSAZS44-1164448980-348973</Url>
      <Description>W2KU7HSAZS44-1164448980-348973</Description>
    </_dlc_DocIdUrl>
  </documentManagement>
</p:properties>
</file>

<file path=customXml/itemProps1.xml><?xml version="1.0" encoding="utf-8"?>
<ds:datastoreItem xmlns:ds="http://schemas.openxmlformats.org/officeDocument/2006/customXml" ds:itemID="{45045F3D-7C55-42D7-A5A1-2D492A4A6660}"/>
</file>

<file path=customXml/itemProps2.xml><?xml version="1.0" encoding="utf-8"?>
<ds:datastoreItem xmlns:ds="http://schemas.openxmlformats.org/officeDocument/2006/customXml" ds:itemID="{5883AEB6-2EF7-461E-8FE1-668BFBC450AC}"/>
</file>

<file path=customXml/itemProps3.xml><?xml version="1.0" encoding="utf-8"?>
<ds:datastoreItem xmlns:ds="http://schemas.openxmlformats.org/officeDocument/2006/customXml" ds:itemID="{0825BDE1-9F9D-40E6-9387-C595CBF6F9EA}"/>
</file>

<file path=customXml/itemProps4.xml><?xml version="1.0" encoding="utf-8"?>
<ds:datastoreItem xmlns:ds="http://schemas.openxmlformats.org/officeDocument/2006/customXml" ds:itemID="{F2D36FD6-E0F3-4ADD-B1EE-7B0945787658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32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15</cp:revision>
  <dcterms:created xsi:type="dcterms:W3CDTF">2021-01-14T17:59:00Z</dcterms:created>
  <dcterms:modified xsi:type="dcterms:W3CDTF">2021-06-08T17:28:00Z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873200</vt:r8>
  </property>
  <property fmtid="{D5CDD505-2E9C-101B-9397-08002B2CF9AE}" pid="4" name="_dlc_DocIdItemGuid">
    <vt:lpwstr>a783a850-fcc4-50a6-89f4-ce315ca3adc6</vt:lpwstr>
  </property>
</Properties>
</file>